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82" w:rsidRPr="00FB0D82" w:rsidRDefault="00FB0D82" w:rsidP="00FB0D82">
      <w:pPr>
        <w:spacing w:after="0" w:line="420" w:lineRule="atLeast"/>
        <w:outlineLvl w:val="0"/>
        <w:rPr>
          <w:rFonts w:ascii="Lucida Sans" w:eastAsia="Times New Roman" w:hAnsi="Lucida Sans" w:cs="Times New Roman"/>
          <w:color w:val="000000"/>
          <w:kern w:val="36"/>
          <w:sz w:val="42"/>
          <w:szCs w:val="42"/>
        </w:rPr>
      </w:pPr>
      <w:r w:rsidRPr="00FB0D82">
        <w:rPr>
          <w:rFonts w:ascii="Lucida Sans" w:eastAsia="Times New Roman" w:hAnsi="Lucida Sans" w:cs="Times New Roman"/>
          <w:color w:val="000000"/>
          <w:kern w:val="36"/>
          <w:sz w:val="48"/>
          <w:szCs w:val="48"/>
        </w:rPr>
        <w:t>How Do I Sign Up For An Arbiter</w:t>
      </w:r>
      <w:r>
        <w:rPr>
          <w:rFonts w:ascii="Lucida Sans" w:eastAsia="Times New Roman" w:hAnsi="Lucida Sans" w:cs="Times New Roman"/>
          <w:color w:val="000000"/>
          <w:kern w:val="36"/>
          <w:sz w:val="48"/>
          <w:szCs w:val="48"/>
        </w:rPr>
        <w:t xml:space="preserve"> </w:t>
      </w:r>
      <w:r w:rsidRPr="00FB0D82">
        <w:rPr>
          <w:rFonts w:ascii="Lucida Sans" w:eastAsia="Times New Roman" w:hAnsi="Lucida Sans" w:cs="Times New Roman"/>
          <w:color w:val="000000"/>
          <w:kern w:val="36"/>
          <w:sz w:val="48"/>
          <w:szCs w:val="48"/>
        </w:rPr>
        <w:t>Pay Account?</w:t>
      </w:r>
    </w:p>
    <w:p w:rsidR="0070521F" w:rsidRPr="00FB0D82" w:rsidRDefault="00FB0D82" w:rsidP="0070521F">
      <w:pPr>
        <w:shd w:val="clear" w:color="auto" w:fill="FAFAFA"/>
        <w:spacing w:after="100" w:afterAutospacing="1" w:line="450" w:lineRule="atLeast"/>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 xml:space="preserve">To sign up for an </w:t>
      </w:r>
      <w:proofErr w:type="spellStart"/>
      <w:r w:rsidRPr="00FB0D82">
        <w:rPr>
          <w:rFonts w:ascii="Lucida Sans" w:eastAsia="Times New Roman" w:hAnsi="Lucida Sans" w:cs="Times New Roman"/>
          <w:color w:val="252525"/>
          <w:sz w:val="21"/>
          <w:szCs w:val="21"/>
        </w:rPr>
        <w:t>ArbiterP</w:t>
      </w:r>
      <w:r w:rsidR="0070521F">
        <w:rPr>
          <w:rFonts w:ascii="Lucida Sans" w:eastAsia="Times New Roman" w:hAnsi="Lucida Sans" w:cs="Times New Roman"/>
          <w:color w:val="252525"/>
          <w:sz w:val="21"/>
          <w:szCs w:val="21"/>
        </w:rPr>
        <w:t>ay</w:t>
      </w:r>
      <w:proofErr w:type="spellEnd"/>
      <w:r w:rsidR="0070521F">
        <w:rPr>
          <w:rFonts w:ascii="Lucida Sans" w:eastAsia="Times New Roman" w:hAnsi="Lucida Sans" w:cs="Times New Roman"/>
          <w:color w:val="252525"/>
          <w:sz w:val="21"/>
          <w:szCs w:val="21"/>
        </w:rPr>
        <w:t xml:space="preserve"> account, follow these steps: go to </w:t>
      </w:r>
      <w:r w:rsidR="00A633AD">
        <w:rPr>
          <w:rFonts w:ascii="Lucida Sans" w:eastAsia="Times New Roman" w:hAnsi="Lucida Sans" w:cs="Times New Roman"/>
          <w:b/>
          <w:bCs/>
          <w:sz w:val="21"/>
          <w:szCs w:val="21"/>
        </w:rPr>
        <w:t>www.arbiterpay.com</w:t>
      </w:r>
      <w:r w:rsidR="003B14E1">
        <w:rPr>
          <w:rFonts w:ascii="Lucida Sans" w:eastAsia="Times New Roman" w:hAnsi="Lucida Sans" w:cs="Times New Roman"/>
          <w:b/>
          <w:bCs/>
          <w:sz w:val="21"/>
          <w:szCs w:val="21"/>
        </w:rPr>
        <w:t>.</w:t>
      </w:r>
      <w:r w:rsidR="003B14E1">
        <w:rPr>
          <w:rFonts w:ascii="Lucida Sans" w:eastAsia="Times New Roman" w:hAnsi="Lucida Sans" w:cs="Times New Roman"/>
          <w:color w:val="252525"/>
          <w:sz w:val="21"/>
          <w:szCs w:val="21"/>
        </w:rPr>
        <w:t>  To become a new user select “</w:t>
      </w:r>
      <w:r w:rsidR="003B14E1" w:rsidRPr="003B14E1">
        <w:rPr>
          <w:rFonts w:ascii="Lucida Sans" w:eastAsia="Times New Roman" w:hAnsi="Lucida Sans" w:cs="Times New Roman"/>
          <w:b/>
          <w:color w:val="252525"/>
          <w:sz w:val="21"/>
          <w:szCs w:val="21"/>
        </w:rPr>
        <w:t>register</w:t>
      </w:r>
      <w:r w:rsidR="003B14E1">
        <w:rPr>
          <w:rFonts w:ascii="Lucida Sans" w:eastAsia="Times New Roman" w:hAnsi="Lucida Sans" w:cs="Times New Roman"/>
          <w:color w:val="252525"/>
          <w:sz w:val="21"/>
          <w:szCs w:val="21"/>
        </w:rPr>
        <w:t>” then select “</w:t>
      </w:r>
      <w:r w:rsidR="003B14E1" w:rsidRPr="003B14E1">
        <w:rPr>
          <w:rFonts w:ascii="Lucida Sans" w:eastAsia="Times New Roman" w:hAnsi="Lucida Sans" w:cs="Times New Roman"/>
          <w:b/>
          <w:color w:val="252525"/>
          <w:sz w:val="21"/>
          <w:szCs w:val="21"/>
        </w:rPr>
        <w:t>sports official</w:t>
      </w:r>
      <w:r w:rsidR="003B14E1">
        <w:rPr>
          <w:rFonts w:ascii="Lucida Sans" w:eastAsia="Times New Roman" w:hAnsi="Lucida Sans" w:cs="Times New Roman"/>
          <w:color w:val="252525"/>
          <w:sz w:val="21"/>
          <w:szCs w:val="21"/>
        </w:rPr>
        <w:t xml:space="preserve">.” Follow the prompts.  </w:t>
      </w:r>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Fill Out your User Information, such as name, date of birth, Social Security Number, etc.  (Fields marked with an * are required fields, and must be filled out before proceeding.</w:t>
      </w:r>
      <w:bookmarkStart w:id="0" w:name="_GoBack"/>
      <w:bookmarkEnd w:id="0"/>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Enter your physical and mailing address information.</w:t>
      </w:r>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If you have your bank account information available, you can enter in your account information.  This is not required info, but it allows you to receive payments direct deposit, or by requesting an electronic ACH transfer of funds to your bank account.  If you wish to skip this step, click the Next button.</w:t>
      </w:r>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Choose a Security question for account verification purposes.  Your answer is used to verify your identity and authorize changes to your account when necessary.  </w:t>
      </w:r>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 xml:space="preserve">Pick your </w:t>
      </w:r>
      <w:proofErr w:type="spellStart"/>
      <w:r w:rsidRPr="00FB0D82">
        <w:rPr>
          <w:rFonts w:ascii="Lucida Sans" w:eastAsia="Times New Roman" w:hAnsi="Lucida Sans" w:cs="Times New Roman"/>
          <w:color w:val="252525"/>
          <w:sz w:val="21"/>
          <w:szCs w:val="21"/>
        </w:rPr>
        <w:t>ArbiterPay</w:t>
      </w:r>
      <w:proofErr w:type="spellEnd"/>
      <w:r w:rsidRPr="00FB0D82">
        <w:rPr>
          <w:rFonts w:ascii="Lucida Sans" w:eastAsia="Times New Roman" w:hAnsi="Lucida Sans" w:cs="Times New Roman"/>
          <w:color w:val="252525"/>
          <w:sz w:val="21"/>
          <w:szCs w:val="21"/>
        </w:rPr>
        <w:t xml:space="preserve"> username and login information.  For usernames, we recommend using an email address, such as the same email address you use for </w:t>
      </w:r>
      <w:proofErr w:type="spellStart"/>
      <w:r w:rsidRPr="00FB0D82">
        <w:rPr>
          <w:rFonts w:ascii="Lucida Sans" w:eastAsia="Times New Roman" w:hAnsi="Lucida Sans" w:cs="Times New Roman"/>
          <w:color w:val="252525"/>
          <w:sz w:val="21"/>
          <w:szCs w:val="21"/>
        </w:rPr>
        <w:t>ArbiterOne</w:t>
      </w:r>
      <w:proofErr w:type="spellEnd"/>
      <w:r w:rsidRPr="00FB0D82">
        <w:rPr>
          <w:rFonts w:ascii="Lucida Sans" w:eastAsia="Times New Roman" w:hAnsi="Lucida Sans" w:cs="Times New Roman"/>
          <w:color w:val="252525"/>
          <w:sz w:val="21"/>
          <w:szCs w:val="21"/>
        </w:rPr>
        <w:t xml:space="preserve">.  Your Security Key is a numeric PIN code, which is separate from your account password, and is used to authorize transactions </w:t>
      </w:r>
      <w:r>
        <w:rPr>
          <w:rFonts w:ascii="Lucida Sans" w:eastAsia="Times New Roman" w:hAnsi="Lucida Sans" w:cs="Times New Roman"/>
          <w:color w:val="252525"/>
          <w:sz w:val="21"/>
          <w:szCs w:val="21"/>
        </w:rPr>
        <w:t xml:space="preserve">within your </w:t>
      </w:r>
      <w:proofErr w:type="spellStart"/>
      <w:r>
        <w:rPr>
          <w:rFonts w:ascii="Lucida Sans" w:eastAsia="Times New Roman" w:hAnsi="Lucida Sans" w:cs="Times New Roman"/>
          <w:color w:val="252525"/>
          <w:sz w:val="21"/>
          <w:szCs w:val="21"/>
        </w:rPr>
        <w:t>ArbiterPay</w:t>
      </w:r>
      <w:proofErr w:type="spellEnd"/>
      <w:r>
        <w:rPr>
          <w:rFonts w:ascii="Lucida Sans" w:eastAsia="Times New Roman" w:hAnsi="Lucida Sans" w:cs="Times New Roman"/>
          <w:color w:val="252525"/>
          <w:sz w:val="21"/>
          <w:szCs w:val="21"/>
        </w:rPr>
        <w:t xml:space="preserve"> account.</w:t>
      </w:r>
      <w:r w:rsidRPr="00FB0D82">
        <w:rPr>
          <w:rFonts w:ascii="Lucida Sans" w:eastAsia="Times New Roman" w:hAnsi="Lucida Sans" w:cs="Times New Roman"/>
          <w:color w:val="252525"/>
          <w:sz w:val="21"/>
          <w:szCs w:val="21"/>
        </w:rPr>
        <w:br/>
        <w:t xml:space="preserve">If you receive assignments through </w:t>
      </w:r>
      <w:proofErr w:type="spellStart"/>
      <w:r w:rsidRPr="00FB0D82">
        <w:rPr>
          <w:rFonts w:ascii="Lucida Sans" w:eastAsia="Times New Roman" w:hAnsi="Lucida Sans" w:cs="Times New Roman"/>
          <w:color w:val="252525"/>
          <w:sz w:val="21"/>
          <w:szCs w:val="21"/>
        </w:rPr>
        <w:t>ArbiterSports</w:t>
      </w:r>
      <w:proofErr w:type="spellEnd"/>
      <w:r w:rsidRPr="00FB0D82">
        <w:rPr>
          <w:rFonts w:ascii="Lucida Sans" w:eastAsia="Times New Roman" w:hAnsi="Lucida Sans" w:cs="Times New Roman"/>
          <w:color w:val="252525"/>
          <w:sz w:val="21"/>
          <w:szCs w:val="21"/>
        </w:rPr>
        <w:t xml:space="preserve">, you can also provide your </w:t>
      </w:r>
      <w:proofErr w:type="spellStart"/>
      <w:r w:rsidRPr="00FB0D82">
        <w:rPr>
          <w:rFonts w:ascii="Lucida Sans" w:eastAsia="Times New Roman" w:hAnsi="Lucida Sans" w:cs="Times New Roman"/>
          <w:color w:val="252525"/>
          <w:sz w:val="21"/>
          <w:szCs w:val="21"/>
        </w:rPr>
        <w:t>ArbiterSports</w:t>
      </w:r>
      <w:proofErr w:type="spellEnd"/>
      <w:r w:rsidRPr="00FB0D82">
        <w:rPr>
          <w:rFonts w:ascii="Lucida Sans" w:eastAsia="Times New Roman" w:hAnsi="Lucida Sans" w:cs="Times New Roman"/>
          <w:color w:val="252525"/>
          <w:sz w:val="21"/>
          <w:szCs w:val="21"/>
        </w:rPr>
        <w:t xml:space="preserve"> username and password, to automatically link your accounts together.  </w:t>
      </w:r>
    </w:p>
    <w:p w:rsidR="00FB0D82" w:rsidRPr="00FB0D82" w:rsidRDefault="00FB0D82" w:rsidP="00FB0D82">
      <w:pPr>
        <w:numPr>
          <w:ilvl w:val="0"/>
          <w:numId w:val="1"/>
        </w:numPr>
        <w:shd w:val="clear" w:color="auto" w:fill="FAFAFA"/>
        <w:spacing w:before="100" w:beforeAutospacing="1" w:after="100" w:afterAutospacing="1" w:line="450" w:lineRule="atLeast"/>
        <w:ind w:left="600"/>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As the final step for registration, you can accept the Terms &amp; Conditions for new users, and your account will be created immediately.*</w:t>
      </w:r>
    </w:p>
    <w:p w:rsidR="00FB0D82" w:rsidRPr="00FB0D82" w:rsidRDefault="00FB0D82" w:rsidP="00FB0D82">
      <w:pPr>
        <w:shd w:val="clear" w:color="auto" w:fill="FAFAFA"/>
        <w:spacing w:after="100" w:afterAutospacing="1" w:line="450" w:lineRule="atLeast"/>
        <w:rPr>
          <w:rFonts w:ascii="Lucida Sans" w:eastAsia="Times New Roman" w:hAnsi="Lucida Sans" w:cs="Times New Roman"/>
          <w:color w:val="252525"/>
          <w:sz w:val="21"/>
          <w:szCs w:val="21"/>
        </w:rPr>
      </w:pPr>
      <w:r w:rsidRPr="00FB0D82">
        <w:rPr>
          <w:rFonts w:ascii="Lucida Sans" w:eastAsia="Times New Roman" w:hAnsi="Lucida Sans" w:cs="Times New Roman"/>
          <w:color w:val="252525"/>
          <w:sz w:val="21"/>
          <w:szCs w:val="21"/>
        </w:rPr>
        <w:t>*Accounts for minors aged 13 and younger require parental consent before account activation.  </w:t>
      </w:r>
      <w:proofErr w:type="spellStart"/>
      <w:r w:rsidRPr="00FB0D82">
        <w:rPr>
          <w:rFonts w:ascii="Lucida Sans" w:eastAsia="Times New Roman" w:hAnsi="Lucida Sans" w:cs="Times New Roman"/>
          <w:color w:val="252525"/>
          <w:sz w:val="21"/>
          <w:szCs w:val="21"/>
        </w:rPr>
        <w:t>ArbiterPay</w:t>
      </w:r>
      <w:proofErr w:type="spellEnd"/>
      <w:r w:rsidRPr="00FB0D82">
        <w:rPr>
          <w:rFonts w:ascii="Lucida Sans" w:eastAsia="Times New Roman" w:hAnsi="Lucida Sans" w:cs="Times New Roman"/>
          <w:color w:val="252525"/>
          <w:sz w:val="21"/>
          <w:szCs w:val="21"/>
        </w:rPr>
        <w:t xml:space="preserve"> will contact the minor's parents on file to verify consent before activating the minor's account.</w:t>
      </w:r>
    </w:p>
    <w:p w:rsidR="00CC02D9" w:rsidRDefault="00CC02D9"/>
    <w:sectPr w:rsidR="00CC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8754B"/>
    <w:multiLevelType w:val="multilevel"/>
    <w:tmpl w:val="2BB2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82"/>
    <w:rsid w:val="003B14E1"/>
    <w:rsid w:val="0070521F"/>
    <w:rsid w:val="00A633AD"/>
    <w:rsid w:val="00CC02D9"/>
    <w:rsid w:val="00FB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7181">
      <w:bodyDiv w:val="1"/>
      <w:marLeft w:val="0"/>
      <w:marRight w:val="0"/>
      <w:marTop w:val="0"/>
      <w:marBottom w:val="0"/>
      <w:divBdr>
        <w:top w:val="none" w:sz="0" w:space="0" w:color="auto"/>
        <w:left w:val="none" w:sz="0" w:space="0" w:color="auto"/>
        <w:bottom w:val="none" w:sz="0" w:space="0" w:color="auto"/>
        <w:right w:val="none" w:sz="0" w:space="0" w:color="auto"/>
      </w:divBdr>
      <w:divsChild>
        <w:div w:id="653989412">
          <w:marLeft w:val="0"/>
          <w:marRight w:val="0"/>
          <w:marTop w:val="225"/>
          <w:marBottom w:val="0"/>
          <w:divBdr>
            <w:top w:val="none" w:sz="0" w:space="0" w:color="auto"/>
            <w:left w:val="none" w:sz="0" w:space="0" w:color="auto"/>
            <w:bottom w:val="none" w:sz="0" w:space="0" w:color="auto"/>
            <w:right w:val="none" w:sz="0" w:space="0" w:color="auto"/>
          </w:divBdr>
          <w:divsChild>
            <w:div w:id="4655077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2019-09-01T16:34:00Z</dcterms:created>
  <dcterms:modified xsi:type="dcterms:W3CDTF">2019-09-01T16:34:00Z</dcterms:modified>
</cp:coreProperties>
</file>